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570C" w14:textId="5DFE4E66" w:rsidR="008F5231" w:rsidRPr="00DE2F19" w:rsidRDefault="008F5231" w:rsidP="008F5231">
      <w:pPr>
        <w:pStyle w:val="Header"/>
        <w:spacing w:after="240"/>
        <w:jc w:val="center"/>
        <w:rPr>
          <w:b/>
          <w:bCs/>
          <w:sz w:val="44"/>
          <w:szCs w:val="44"/>
        </w:rPr>
      </w:pPr>
      <w:r w:rsidRPr="00DE2F19">
        <w:rPr>
          <w:b/>
          <w:bCs/>
          <w:sz w:val="36"/>
          <w:szCs w:val="36"/>
        </w:rPr>
        <w:t xml:space="preserve">Rights of Homeless Students </w:t>
      </w:r>
    </w:p>
    <w:p w14:paraId="4C4E5ECE" w14:textId="77777777" w:rsidR="00625609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t xml:space="preserve">Primavera Online School </w:t>
      </w:r>
      <w:r w:rsidRPr="00DE2F19">
        <w:rPr>
          <w:rStyle w:val="markedcontent"/>
          <w:rFonts w:cstheme="minorHAnsi"/>
          <w:sz w:val="24"/>
          <w:szCs w:val="24"/>
        </w:rPr>
        <w:t>shall provide an educational environment that treats all students with dignity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and respect. Every homeless student shall have access to the same free and appropriate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educational opportunities as students who are not homeless. This commitment to the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 xml:space="preserve">educational rights of homeless children, youth, and unaccompanied </w:t>
      </w:r>
      <w:r w:rsidRPr="00DE2F19">
        <w:rPr>
          <w:rStyle w:val="markedcontent"/>
          <w:rFonts w:cstheme="minorHAnsi"/>
          <w:sz w:val="24"/>
          <w:szCs w:val="24"/>
        </w:rPr>
        <w:t>youth</w:t>
      </w:r>
      <w:r w:rsidRPr="00DE2F19">
        <w:rPr>
          <w:rStyle w:val="markedcontent"/>
          <w:rFonts w:cstheme="minorHAnsi"/>
          <w:sz w:val="24"/>
          <w:szCs w:val="24"/>
        </w:rPr>
        <w:t xml:space="preserve"> applies to all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services, programs, and activities provided or made available.</w:t>
      </w:r>
    </w:p>
    <w:p w14:paraId="73665F34" w14:textId="77777777" w:rsidR="008F5231" w:rsidRDefault="008F5231" w:rsidP="008F5231">
      <w:pPr>
        <w:spacing w:after="0"/>
        <w:rPr>
          <w:rStyle w:val="markedcontent"/>
          <w:rFonts w:cstheme="minorHAnsi"/>
        </w:rPr>
      </w:pPr>
    </w:p>
    <w:p w14:paraId="3FA4F273" w14:textId="5E34A9FB" w:rsidR="008F5231" w:rsidRDefault="008F5231" w:rsidP="008F5231">
      <w:pPr>
        <w:spacing w:after="0"/>
        <w:rPr>
          <w:rFonts w:cstheme="minorHAnsi"/>
        </w:rPr>
      </w:pPr>
      <w:r>
        <w:rPr>
          <w:rFonts w:cstheme="minorHAnsi"/>
        </w:rPr>
        <w:pict w14:anchorId="37AA1599">
          <v:rect id="_x0000_i1054" style="width:540pt;height:3pt" o:hralign="center" o:hrstd="t" o:hrnoshade="t" o:hr="t" fillcolor="#a0a0a0" stroked="f"/>
        </w:pict>
      </w:r>
    </w:p>
    <w:p w14:paraId="189FBC54" w14:textId="4308B217" w:rsidR="008F5231" w:rsidRDefault="008F5231" w:rsidP="008F5231">
      <w:pPr>
        <w:spacing w:after="0"/>
        <w:rPr>
          <w:rFonts w:cstheme="minorHAnsi"/>
        </w:rPr>
      </w:pPr>
    </w:p>
    <w:p w14:paraId="2130B995" w14:textId="00297500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Style w:val="markedcontent"/>
          <w:rFonts w:cstheme="minorHAnsi"/>
          <w:sz w:val="24"/>
          <w:szCs w:val="24"/>
        </w:rPr>
        <w:t xml:space="preserve">McKinney-Vento Definition of Homeless </w:t>
      </w:r>
      <w:r w:rsidRPr="00DE2F19">
        <w:rPr>
          <w:rStyle w:val="markedcontent"/>
          <w:rFonts w:cstheme="minorHAnsi"/>
          <w:b/>
          <w:bCs/>
          <w:sz w:val="24"/>
          <w:szCs w:val="24"/>
        </w:rPr>
        <w:t>The term “homeless children and youth”— A.</w:t>
      </w:r>
      <w:r w:rsidRPr="00DE2F19">
        <w:rPr>
          <w:rFonts w:cstheme="minorHAnsi"/>
          <w:b/>
          <w:bCs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b/>
          <w:bCs/>
          <w:sz w:val="24"/>
          <w:szCs w:val="24"/>
        </w:rPr>
        <w:t>means individuals who lack a fixed, regular, and adequate nighttime residence</w:t>
      </w:r>
      <w:r w:rsidRPr="00DE2F19">
        <w:rPr>
          <w:rStyle w:val="markedcontent"/>
          <w:rFonts w:cstheme="minorHAnsi"/>
          <w:sz w:val="24"/>
          <w:szCs w:val="24"/>
        </w:rPr>
        <w:t xml:space="preserve"> [42U.S.C. § 11434</w:t>
      </w:r>
      <w:proofErr w:type="gramStart"/>
      <w:r w:rsidRPr="00DE2F19">
        <w:rPr>
          <w:rStyle w:val="markedcontent"/>
          <w:rFonts w:cstheme="minorHAnsi"/>
          <w:sz w:val="24"/>
          <w:szCs w:val="24"/>
        </w:rPr>
        <w:t>a(</w:t>
      </w:r>
      <w:proofErr w:type="gramEnd"/>
      <w:r w:rsidRPr="00DE2F19">
        <w:rPr>
          <w:rStyle w:val="markedcontent"/>
          <w:rFonts w:cstheme="minorHAnsi"/>
          <w:sz w:val="24"/>
          <w:szCs w:val="24"/>
        </w:rPr>
        <w:t>2)]</w:t>
      </w:r>
      <w:r w:rsidRPr="00DE2F19">
        <w:rPr>
          <w:rStyle w:val="markedcontent"/>
          <w:rFonts w:cstheme="minorHAnsi"/>
          <w:sz w:val="24"/>
          <w:szCs w:val="24"/>
        </w:rPr>
        <w:t>.</w:t>
      </w:r>
    </w:p>
    <w:p w14:paraId="2814E34A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A student may be considered eligible for services as a “Homeless Child or Youth” under the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McKinney-Vento Homeless Assistance Act if he or she is presently living in one of the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following situations:</w:t>
      </w:r>
    </w:p>
    <w:p w14:paraId="40167CBB" w14:textId="77777777" w:rsidR="008F5231" w:rsidRPr="00DE2F19" w:rsidRDefault="008F5231" w:rsidP="008F5231">
      <w:pPr>
        <w:spacing w:after="0"/>
        <w:ind w:left="72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• sharing the housing of other persons due to loss of housing, economic hardship,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or a similar reason,</w:t>
      </w:r>
    </w:p>
    <w:p w14:paraId="797EDA87" w14:textId="77777777" w:rsidR="008F5231" w:rsidRPr="00DE2F19" w:rsidRDefault="008F5231" w:rsidP="008F5231">
      <w:pPr>
        <w:spacing w:after="0"/>
        <w:ind w:left="72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• living in motels, hotels, trailer parks, or camping grounds due to the lack of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alternative adequate accommodations,</w:t>
      </w:r>
    </w:p>
    <w:p w14:paraId="180289CA" w14:textId="77777777" w:rsidR="008F5231" w:rsidRPr="00DE2F19" w:rsidRDefault="008F5231" w:rsidP="008F5231">
      <w:pPr>
        <w:spacing w:after="0"/>
        <w:ind w:left="72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• living in emergency or transitional shelters; or are abandoned in hospitals,</w:t>
      </w:r>
    </w:p>
    <w:p w14:paraId="64B844C9" w14:textId="77777777" w:rsidR="008F5231" w:rsidRPr="00DE2F19" w:rsidRDefault="008F5231" w:rsidP="008F5231">
      <w:pPr>
        <w:spacing w:after="0"/>
        <w:ind w:left="72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• have a primary nighttime residence that is a public or private place not designed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for or ordinarily used as a regular sleeping accommodation for human beings,</w:t>
      </w:r>
    </w:p>
    <w:p w14:paraId="08122A76" w14:textId="77777777" w:rsidR="008F5231" w:rsidRPr="00DE2F19" w:rsidRDefault="008F5231" w:rsidP="008F5231">
      <w:pPr>
        <w:spacing w:after="0"/>
        <w:ind w:left="72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• living in cars, parks, public spaces, abandoned buildings, substandard housing,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bus or train stations, or similar settings, or</w:t>
      </w:r>
    </w:p>
    <w:p w14:paraId="6B0AAE40" w14:textId="7BC32292" w:rsidR="008F5231" w:rsidRPr="00DE2F19" w:rsidRDefault="008F5231" w:rsidP="008F5231">
      <w:pPr>
        <w:spacing w:after="0"/>
        <w:ind w:left="72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• is a migratory child who qualifies as homeless for the purposes of this subtitle because the</w:t>
      </w: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sz w:val="24"/>
          <w:szCs w:val="24"/>
        </w:rPr>
        <w:t>children are living in circumstances described above.</w:t>
      </w:r>
    </w:p>
    <w:p w14:paraId="64F4A213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</w:p>
    <w:p w14:paraId="34F2943D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Style w:val="markedcontent"/>
          <w:rFonts w:cstheme="minorHAnsi"/>
          <w:sz w:val="24"/>
          <w:szCs w:val="24"/>
        </w:rPr>
        <w:t>To remove educational barriers for children and youths experiencing homelessness, the McKinney-Vento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 xml:space="preserve">Act mandates the following: </w:t>
      </w:r>
      <w:r w:rsidRPr="00DE2F19">
        <w:rPr>
          <w:rStyle w:val="markedcontent"/>
          <w:rFonts w:cstheme="minorHAnsi"/>
          <w:b/>
          <w:bCs/>
          <w:sz w:val="24"/>
          <w:szCs w:val="24"/>
        </w:rPr>
        <w:t>Immediate Enrollment</w:t>
      </w:r>
      <w:r w:rsidRPr="00DE2F19">
        <w:rPr>
          <w:rStyle w:val="markedcontent"/>
          <w:rFonts w:cstheme="minorHAnsi"/>
          <w:sz w:val="24"/>
          <w:szCs w:val="24"/>
        </w:rPr>
        <w:t>: Documentation and immunization records cannot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serve as a barrier to the enrollment in school [42 U.S.C. § 11432(g)(3)(C)].</w:t>
      </w:r>
    </w:p>
    <w:p w14:paraId="264C08A0" w14:textId="77777777" w:rsidR="008F5231" w:rsidRDefault="008F5231" w:rsidP="008F5231">
      <w:pPr>
        <w:spacing w:after="0"/>
        <w:rPr>
          <w:rStyle w:val="markedcontent"/>
          <w:rFonts w:cstheme="minorHAnsi"/>
          <w:b/>
          <w:bCs/>
        </w:rPr>
      </w:pPr>
      <w:r w:rsidRPr="00DE2F19">
        <w:rPr>
          <w:rFonts w:cstheme="minorHAnsi"/>
          <w:sz w:val="24"/>
          <w:szCs w:val="24"/>
        </w:rPr>
        <w:br/>
      </w:r>
    </w:p>
    <w:p w14:paraId="19D80BE8" w14:textId="77777777" w:rsidR="008F5231" w:rsidRDefault="008F5231" w:rsidP="008F5231">
      <w:pPr>
        <w:spacing w:after="0"/>
        <w:rPr>
          <w:rStyle w:val="markedcontent"/>
          <w:rFonts w:cstheme="minorHAnsi"/>
          <w:b/>
          <w:bCs/>
        </w:rPr>
      </w:pPr>
    </w:p>
    <w:p w14:paraId="0813B3AB" w14:textId="77777777" w:rsidR="008F5231" w:rsidRDefault="008F5231" w:rsidP="008F5231">
      <w:pPr>
        <w:spacing w:after="0"/>
        <w:rPr>
          <w:rStyle w:val="markedcontent"/>
          <w:rFonts w:cstheme="minorHAnsi"/>
          <w:b/>
          <w:bCs/>
        </w:rPr>
      </w:pPr>
    </w:p>
    <w:p w14:paraId="17C1341A" w14:textId="77777777" w:rsidR="008F5231" w:rsidRDefault="008F5231" w:rsidP="008F5231">
      <w:pPr>
        <w:spacing w:after="0"/>
        <w:rPr>
          <w:rStyle w:val="markedcontent"/>
          <w:rFonts w:cstheme="minorHAnsi"/>
          <w:b/>
          <w:bCs/>
        </w:rPr>
      </w:pPr>
    </w:p>
    <w:p w14:paraId="61CC70C8" w14:textId="77777777" w:rsidR="008F5231" w:rsidRDefault="008F5231" w:rsidP="008F5231">
      <w:pPr>
        <w:spacing w:after="0"/>
        <w:rPr>
          <w:rStyle w:val="markedcontent"/>
          <w:rFonts w:cstheme="minorHAnsi"/>
          <w:b/>
          <w:bCs/>
        </w:rPr>
      </w:pPr>
    </w:p>
    <w:p w14:paraId="1EBA608B" w14:textId="77777777" w:rsidR="008F5231" w:rsidRDefault="008F5231" w:rsidP="008F5231">
      <w:pPr>
        <w:spacing w:after="0"/>
        <w:rPr>
          <w:rStyle w:val="markedcontent"/>
          <w:rFonts w:cstheme="minorHAnsi"/>
          <w:b/>
          <w:bCs/>
        </w:rPr>
      </w:pPr>
    </w:p>
    <w:p w14:paraId="06F54D26" w14:textId="7B0F8DA8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Style w:val="markedcontent"/>
          <w:rFonts w:cstheme="minorHAnsi"/>
          <w:b/>
          <w:bCs/>
          <w:sz w:val="24"/>
          <w:szCs w:val="24"/>
        </w:rPr>
        <w:t>School Selection and Maintained Enrollment</w:t>
      </w:r>
      <w:r w:rsidRPr="00DE2F19">
        <w:rPr>
          <w:rStyle w:val="markedcontent"/>
          <w:rFonts w:cstheme="minorHAnsi"/>
          <w:sz w:val="24"/>
          <w:szCs w:val="24"/>
        </w:rPr>
        <w:t>: McKinney Vento eligible students have a right to select</w:t>
      </w:r>
      <w:r w:rsidRPr="00DE2F19">
        <w:rPr>
          <w:rStyle w:val="markedcontent"/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from the options outlined below. Students may remain enrolled in their selected schools for the duration of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homelessness, and until the end of the academic year upon which they are permanently housed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[42 U.S.C. § 11432(g)(3)(A), 42 U.S.C. § 11432(g)(3)(B) and 42 U.S.C. § 11432(g)(3)(I) (</w:t>
      </w:r>
      <w:proofErr w:type="spellStart"/>
      <w:r w:rsidRPr="00DE2F19">
        <w:rPr>
          <w:rStyle w:val="markedcontent"/>
          <w:rFonts w:cstheme="minorHAnsi"/>
          <w:sz w:val="24"/>
          <w:szCs w:val="24"/>
        </w:rPr>
        <w:t>i</w:t>
      </w:r>
      <w:proofErr w:type="spellEnd"/>
      <w:r w:rsidRPr="00DE2F19">
        <w:rPr>
          <w:rStyle w:val="markedcontent"/>
          <w:rFonts w:cstheme="minorHAnsi"/>
          <w:sz w:val="24"/>
          <w:szCs w:val="24"/>
        </w:rPr>
        <w:t>)].</w:t>
      </w:r>
    </w:p>
    <w:p w14:paraId="4762BDE5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5231" w:rsidRPr="00DE2F19" w14:paraId="20F368AC" w14:textId="77777777" w:rsidTr="008F5231">
        <w:tc>
          <w:tcPr>
            <w:tcW w:w="5395" w:type="dxa"/>
          </w:tcPr>
          <w:p w14:paraId="16D1E789" w14:textId="34416620" w:rsidR="008F5231" w:rsidRPr="00DE2F19" w:rsidRDefault="008F5231" w:rsidP="008F5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2F19">
              <w:rPr>
                <w:rFonts w:cstheme="minorHAnsi"/>
                <w:sz w:val="24"/>
                <w:szCs w:val="24"/>
              </w:rPr>
              <w:t>School of Origin</w:t>
            </w:r>
          </w:p>
        </w:tc>
        <w:tc>
          <w:tcPr>
            <w:tcW w:w="5395" w:type="dxa"/>
          </w:tcPr>
          <w:p w14:paraId="0DAC2AD2" w14:textId="25E1A0F1" w:rsidR="008F5231" w:rsidRPr="00DE2F19" w:rsidRDefault="008F5231" w:rsidP="008F5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2F19">
              <w:rPr>
                <w:rFonts w:cstheme="minorHAnsi"/>
                <w:sz w:val="24"/>
                <w:szCs w:val="24"/>
              </w:rPr>
              <w:t>School of Residency</w:t>
            </w:r>
          </w:p>
        </w:tc>
      </w:tr>
      <w:tr w:rsidR="008F5231" w:rsidRPr="00DE2F19" w14:paraId="70F632A3" w14:textId="77777777" w:rsidTr="008F5231">
        <w:tc>
          <w:tcPr>
            <w:tcW w:w="5395" w:type="dxa"/>
          </w:tcPr>
          <w:p w14:paraId="350352AC" w14:textId="4A904C70" w:rsidR="008F5231" w:rsidRPr="00DE2F19" w:rsidRDefault="008F5231" w:rsidP="008F5231">
            <w:pPr>
              <w:rPr>
                <w:rFonts w:cstheme="minorHAnsi"/>
                <w:sz w:val="24"/>
                <w:szCs w:val="24"/>
              </w:rPr>
            </w:pPr>
            <w:r w:rsidRPr="00DE2F19">
              <w:rPr>
                <w:rStyle w:val="markedcontent"/>
                <w:rFonts w:cstheme="minorHAnsi"/>
                <w:sz w:val="24"/>
                <w:szCs w:val="24"/>
              </w:rPr>
              <w:t>The school the student attended when permanently</w:t>
            </w:r>
            <w:r w:rsidRPr="00DE2F19">
              <w:rPr>
                <w:rFonts w:cstheme="minorHAnsi"/>
                <w:sz w:val="24"/>
                <w:szCs w:val="24"/>
              </w:rPr>
              <w:br/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>housed</w:t>
            </w:r>
          </w:p>
        </w:tc>
        <w:tc>
          <w:tcPr>
            <w:tcW w:w="5395" w:type="dxa"/>
            <w:vMerge w:val="restart"/>
          </w:tcPr>
          <w:p w14:paraId="5B874F33" w14:textId="374E72A3" w:rsidR="008F5231" w:rsidRPr="00DE2F19" w:rsidRDefault="008F5231" w:rsidP="008F5231">
            <w:pPr>
              <w:rPr>
                <w:rFonts w:cstheme="minorHAnsi"/>
                <w:sz w:val="24"/>
                <w:szCs w:val="24"/>
              </w:rPr>
            </w:pPr>
            <w:r w:rsidRPr="00DE2F19">
              <w:rPr>
                <w:rStyle w:val="markedcontent"/>
                <w:rFonts w:cstheme="minorHAnsi"/>
                <w:sz w:val="24"/>
                <w:szCs w:val="24"/>
              </w:rPr>
              <w:t>The school in the attendance area in which the</w:t>
            </w:r>
            <w:r w:rsidRPr="00DE2F19">
              <w:rPr>
                <w:rFonts w:cstheme="minorHAnsi"/>
                <w:sz w:val="24"/>
                <w:szCs w:val="24"/>
              </w:rPr>
              <w:br/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>student currently resides</w:t>
            </w:r>
          </w:p>
        </w:tc>
      </w:tr>
      <w:tr w:rsidR="008F5231" w:rsidRPr="00DE2F19" w14:paraId="509A78D0" w14:textId="77777777" w:rsidTr="008F5231">
        <w:tc>
          <w:tcPr>
            <w:tcW w:w="5395" w:type="dxa"/>
          </w:tcPr>
          <w:p w14:paraId="16C2B568" w14:textId="23C2851B" w:rsidR="008F5231" w:rsidRPr="00DE2F19" w:rsidRDefault="008F5231" w:rsidP="008F5231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E2F19">
              <w:rPr>
                <w:rStyle w:val="markedcontent"/>
                <w:rFonts w:cstheme="minorHAnsi"/>
                <w:sz w:val="24"/>
                <w:szCs w:val="24"/>
              </w:rPr>
              <w:t>The school in which the student was last enrolled</w:t>
            </w:r>
          </w:p>
        </w:tc>
        <w:tc>
          <w:tcPr>
            <w:tcW w:w="5395" w:type="dxa"/>
            <w:vMerge/>
          </w:tcPr>
          <w:p w14:paraId="46B60995" w14:textId="77777777" w:rsidR="008F5231" w:rsidRPr="00DE2F19" w:rsidRDefault="008F5231" w:rsidP="008F5231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55204114" w14:textId="77777777" w:rsidR="008F5231" w:rsidRPr="00DE2F19" w:rsidRDefault="008F5231" w:rsidP="008F5231">
      <w:pPr>
        <w:spacing w:after="0"/>
        <w:rPr>
          <w:rFonts w:cstheme="minorHAnsi"/>
          <w:sz w:val="24"/>
          <w:szCs w:val="24"/>
        </w:rPr>
      </w:pPr>
    </w:p>
    <w:p w14:paraId="3306B6A6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Style w:val="markedcontent"/>
          <w:rFonts w:cstheme="minorHAnsi"/>
          <w:b/>
          <w:bCs/>
          <w:sz w:val="24"/>
          <w:szCs w:val="24"/>
        </w:rPr>
        <w:t>Participation in Programs:</w:t>
      </w:r>
      <w:r w:rsidRPr="00DE2F19">
        <w:rPr>
          <w:rStyle w:val="markedcontent"/>
          <w:rFonts w:cstheme="minorHAnsi"/>
          <w:sz w:val="24"/>
          <w:szCs w:val="24"/>
        </w:rPr>
        <w:t xml:space="preserve"> McKinney-Vento eligible students are guaranteed the right to services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comparable to services offered to other students in the school [42 U.S.C. § 11432(g) (4)] &amp; (6)(iii)].</w:t>
      </w:r>
    </w:p>
    <w:p w14:paraId="587EE11D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b/>
          <w:bCs/>
          <w:sz w:val="24"/>
          <w:szCs w:val="24"/>
        </w:rPr>
        <w:t>Unaccompanied Youth Experiencing Homelessness:</w:t>
      </w:r>
      <w:r w:rsidRPr="00DE2F19">
        <w:rPr>
          <w:rStyle w:val="markedcontent"/>
          <w:rFonts w:cstheme="minorHAnsi"/>
          <w:sz w:val="24"/>
          <w:szCs w:val="24"/>
        </w:rPr>
        <w:t xml:space="preserve"> McKinney-Vento eligible students are guaranteed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the right to immediate enrollment without proof of guardianship [42 U.S.C. § 11432(g)(1)(H) (iv)].</w:t>
      </w:r>
    </w:p>
    <w:p w14:paraId="20E115E6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b/>
          <w:bCs/>
          <w:sz w:val="24"/>
          <w:szCs w:val="24"/>
        </w:rPr>
        <w:t>Access to Extracurricular Activities</w:t>
      </w:r>
      <w:r w:rsidRPr="00DE2F19">
        <w:rPr>
          <w:rStyle w:val="markedcontent"/>
          <w:rFonts w:cstheme="minorHAnsi"/>
          <w:sz w:val="24"/>
          <w:szCs w:val="24"/>
        </w:rPr>
        <w:t>: Removal of barriers to accessing academic and extracurricular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activities for homeless students who meet relevant eligibility criteria [42 U.S.C. § 11432(g)(1)(F)(iii)].</w:t>
      </w:r>
    </w:p>
    <w:p w14:paraId="3E1E364B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b/>
          <w:bCs/>
          <w:sz w:val="24"/>
          <w:szCs w:val="24"/>
        </w:rPr>
        <w:t>Dispute Resolution</w:t>
      </w:r>
      <w:r w:rsidRPr="00DE2F19">
        <w:rPr>
          <w:rStyle w:val="markedcontent"/>
          <w:rFonts w:cstheme="minorHAnsi"/>
          <w:sz w:val="24"/>
          <w:szCs w:val="24"/>
        </w:rPr>
        <w:t>: If you disagree with school officials about enrollment, transportation, or fair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treatment of a homeless child or youth, you may file a complaint with the school district [42 U.S.C. § 11432(g)(3)(E)].</w:t>
      </w:r>
    </w:p>
    <w:p w14:paraId="7D255B3D" w14:textId="3F50C1E1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  <w:r w:rsidRPr="00DE2F19">
        <w:rPr>
          <w:rFonts w:cstheme="minorHAnsi"/>
          <w:sz w:val="24"/>
          <w:szCs w:val="24"/>
        </w:rPr>
        <w:br/>
      </w:r>
      <w:r w:rsidRPr="00DE2F19">
        <w:rPr>
          <w:rStyle w:val="markedcontent"/>
          <w:rFonts w:cstheme="minorHAnsi"/>
          <w:b/>
          <w:bCs/>
          <w:sz w:val="24"/>
          <w:szCs w:val="24"/>
        </w:rPr>
        <w:t>Appointment of a Local Homeless Liaison:</w:t>
      </w:r>
      <w:r w:rsidRPr="00DE2F19">
        <w:rPr>
          <w:rStyle w:val="markedcontent"/>
          <w:rFonts w:cstheme="minorHAnsi"/>
          <w:sz w:val="24"/>
          <w:szCs w:val="24"/>
        </w:rPr>
        <w:t xml:space="preserve"> The McKinney-Vento Act mandates the appointment of a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local Homeless Liaison in every school district or local education agency (LEA) to ensure that homeless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children and youth are enrolled in and have a full and equal opportunity to succeed in school [42 U.S.C. §</w:t>
      </w:r>
      <w:r w:rsidRPr="00DE2F19">
        <w:rPr>
          <w:rFonts w:cstheme="minorHAnsi"/>
          <w:sz w:val="24"/>
          <w:szCs w:val="24"/>
        </w:rPr>
        <w:t xml:space="preserve"> </w:t>
      </w:r>
      <w:r w:rsidRPr="00DE2F19">
        <w:rPr>
          <w:rStyle w:val="markedcontent"/>
          <w:rFonts w:cstheme="minorHAnsi"/>
          <w:sz w:val="24"/>
          <w:szCs w:val="24"/>
        </w:rPr>
        <w:t>11432(g)(</w:t>
      </w:r>
      <w:proofErr w:type="gramStart"/>
      <w:r w:rsidRPr="00DE2F19">
        <w:rPr>
          <w:rStyle w:val="markedcontent"/>
          <w:rFonts w:cstheme="minorHAnsi"/>
          <w:sz w:val="24"/>
          <w:szCs w:val="24"/>
        </w:rPr>
        <w:t>1)(</w:t>
      </w:r>
      <w:proofErr w:type="gramEnd"/>
      <w:r w:rsidRPr="00DE2F19">
        <w:rPr>
          <w:rStyle w:val="markedcontent"/>
          <w:rFonts w:cstheme="minorHAnsi"/>
          <w:sz w:val="24"/>
          <w:szCs w:val="24"/>
        </w:rPr>
        <w:t xml:space="preserve"> J)(ii) and2 U.S.C. § 11432(g)(6) (A)].</w:t>
      </w:r>
    </w:p>
    <w:p w14:paraId="3A47009E" w14:textId="77777777" w:rsidR="008F5231" w:rsidRPr="00DE2F19" w:rsidRDefault="008F5231" w:rsidP="008F5231">
      <w:pPr>
        <w:spacing w:after="0"/>
        <w:rPr>
          <w:rStyle w:val="markedcontent"/>
          <w:rFonts w:cstheme="minorHAnsi"/>
          <w:sz w:val="24"/>
          <w:szCs w:val="24"/>
        </w:rPr>
      </w:pPr>
    </w:p>
    <w:p w14:paraId="0E60B524" w14:textId="78869490" w:rsidR="008F5231" w:rsidRPr="00DE2F19" w:rsidRDefault="00DE2F19" w:rsidP="00DE2F19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E2F19">
        <w:rPr>
          <w:rStyle w:val="markedcontent"/>
          <w:rFonts w:ascii="Arial" w:hAnsi="Arial" w:cs="Arial"/>
          <w:sz w:val="24"/>
          <w:szCs w:val="24"/>
        </w:rPr>
        <w:t xml:space="preserve">For more information, refer to </w:t>
      </w:r>
      <w:hyperlink r:id="rId6" w:history="1">
        <w:r w:rsidRPr="00DE2F19">
          <w:rPr>
            <w:rStyle w:val="Hyperlink"/>
            <w:rFonts w:ascii="Arial" w:hAnsi="Arial" w:cs="Arial"/>
            <w:sz w:val="24"/>
            <w:szCs w:val="24"/>
          </w:rPr>
          <w:t>Arizona Departmen</w:t>
        </w:r>
        <w:r w:rsidRPr="00DE2F19">
          <w:rPr>
            <w:rStyle w:val="Hyperlink"/>
            <w:rFonts w:ascii="Arial" w:hAnsi="Arial" w:cs="Arial"/>
            <w:sz w:val="24"/>
            <w:szCs w:val="24"/>
          </w:rPr>
          <w:t>t of Education, Homeless Education</w:t>
        </w:r>
      </w:hyperlink>
      <w:r w:rsidRPr="00DE2F19">
        <w:rPr>
          <w:rStyle w:val="markedcontent"/>
          <w:rFonts w:ascii="Arial" w:hAnsi="Arial" w:cs="Arial"/>
          <w:sz w:val="24"/>
          <w:szCs w:val="24"/>
        </w:rPr>
        <w:t xml:space="preserve">, </w:t>
      </w:r>
      <w:hyperlink r:id="rId7" w:history="1">
        <w:r w:rsidRPr="00DE2F19">
          <w:rPr>
            <w:rStyle w:val="Hyperlink"/>
            <w:rFonts w:ascii="Arial" w:hAnsi="Arial" w:cs="Arial"/>
            <w:sz w:val="24"/>
            <w:szCs w:val="24"/>
          </w:rPr>
          <w:t>42 USC CHAPTER</w:t>
        </w:r>
        <w:r>
          <w:rPr>
            <w:rStyle w:val="Hyperlink"/>
            <w:sz w:val="24"/>
            <w:szCs w:val="24"/>
          </w:rPr>
          <w:t xml:space="preserve"> </w:t>
        </w:r>
        <w:r w:rsidRPr="00DE2F19">
          <w:rPr>
            <w:rStyle w:val="Hyperlink"/>
            <w:rFonts w:ascii="Arial" w:hAnsi="Arial" w:cs="Arial"/>
            <w:sz w:val="24"/>
            <w:szCs w:val="24"/>
          </w:rPr>
          <w:t>119, SUBCHAPTER VI, Part B: Education for Homeless Children and Yo</w:t>
        </w:r>
        <w:r w:rsidRPr="00DE2F19">
          <w:rPr>
            <w:rStyle w:val="Hyperlink"/>
            <w:rFonts w:ascii="Arial" w:hAnsi="Arial" w:cs="Arial"/>
            <w:sz w:val="24"/>
            <w:szCs w:val="24"/>
          </w:rPr>
          <w:t>uths,</w:t>
        </w:r>
      </w:hyperlink>
      <w:r w:rsidRPr="00DE2F19">
        <w:rPr>
          <w:rStyle w:val="markedcontent"/>
          <w:rFonts w:ascii="Arial" w:hAnsi="Arial" w:cs="Arial"/>
          <w:sz w:val="24"/>
          <w:szCs w:val="24"/>
        </w:rPr>
        <w:t xml:space="preserve"> or contact:</w:t>
      </w:r>
    </w:p>
    <w:p w14:paraId="5BB839A4" w14:textId="77777777" w:rsidR="00DE2F19" w:rsidRPr="00DE2F19" w:rsidRDefault="00DE2F19" w:rsidP="00DE2F19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2F19" w:rsidRPr="00DE2F19" w14:paraId="048DD6F2" w14:textId="77777777" w:rsidTr="00DE2F19">
        <w:tc>
          <w:tcPr>
            <w:tcW w:w="5395" w:type="dxa"/>
          </w:tcPr>
          <w:p w14:paraId="41405446" w14:textId="092C4F8E" w:rsidR="00DE2F19" w:rsidRPr="00DE2F19" w:rsidRDefault="00DE2F19" w:rsidP="00DE2F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2F19">
              <w:rPr>
                <w:rFonts w:cstheme="minorHAnsi"/>
                <w:b/>
                <w:bCs/>
                <w:sz w:val="24"/>
                <w:szCs w:val="24"/>
              </w:rPr>
              <w:t xml:space="preserve">Primavera Online School Homeless Liaison </w:t>
            </w:r>
          </w:p>
          <w:p w14:paraId="4ADC3165" w14:textId="77777777" w:rsidR="00DE2F19" w:rsidRPr="00DE2F19" w:rsidRDefault="00DE2F19" w:rsidP="00DE2F19">
            <w:pPr>
              <w:rPr>
                <w:rFonts w:cstheme="minorHAnsi"/>
                <w:sz w:val="24"/>
                <w:szCs w:val="24"/>
              </w:rPr>
            </w:pPr>
            <w:r w:rsidRPr="00DE2F19">
              <w:rPr>
                <w:rFonts w:cstheme="minorHAnsi"/>
                <w:sz w:val="24"/>
                <w:szCs w:val="24"/>
              </w:rPr>
              <w:t>Jaimee Miller</w:t>
            </w:r>
          </w:p>
          <w:p w14:paraId="7FBDCF5A" w14:textId="53F5F9DD" w:rsidR="00DE2F19" w:rsidRPr="00DE2F19" w:rsidRDefault="00DE2F19" w:rsidP="00DE2F19">
            <w:pPr>
              <w:rPr>
                <w:rFonts w:cstheme="minorHAnsi"/>
                <w:sz w:val="24"/>
                <w:szCs w:val="24"/>
              </w:rPr>
            </w:pPr>
            <w:r w:rsidRPr="00DE2F19">
              <w:rPr>
                <w:rStyle w:val="lrzxr"/>
                <w:rFonts w:cstheme="minorHAnsi"/>
                <w:sz w:val="24"/>
                <w:szCs w:val="24"/>
              </w:rPr>
              <w:t>2471 N Arizona Ave, Chandler, AZ 85225</w:t>
            </w:r>
          </w:p>
          <w:p w14:paraId="127C52CB" w14:textId="77777777" w:rsidR="00DE2F19" w:rsidRPr="00DE2F19" w:rsidRDefault="00DE2F19" w:rsidP="00DE2F19">
            <w:pPr>
              <w:rPr>
                <w:rFonts w:cstheme="minorHAnsi"/>
                <w:sz w:val="24"/>
                <w:szCs w:val="24"/>
              </w:rPr>
            </w:pPr>
            <w:r w:rsidRPr="00DE2F19">
              <w:rPr>
                <w:rFonts w:cstheme="minorHAnsi"/>
                <w:sz w:val="24"/>
                <w:szCs w:val="24"/>
              </w:rPr>
              <w:t>(540) 903-3380</w:t>
            </w:r>
          </w:p>
          <w:p w14:paraId="1F5BB73B" w14:textId="2AAE0E18" w:rsidR="00DE2F19" w:rsidRPr="00DE2F19" w:rsidRDefault="00DE2F19" w:rsidP="00DE2F19">
            <w:pPr>
              <w:rPr>
                <w:rFonts w:cstheme="minorHAnsi"/>
                <w:sz w:val="24"/>
                <w:szCs w:val="24"/>
              </w:rPr>
            </w:pPr>
            <w:r w:rsidRPr="00DE2F19">
              <w:rPr>
                <w:rFonts w:cstheme="minorHAnsi"/>
                <w:sz w:val="24"/>
                <w:szCs w:val="24"/>
              </w:rPr>
              <w:t>jaimee.miller@strongmind.com</w:t>
            </w:r>
          </w:p>
        </w:tc>
        <w:tc>
          <w:tcPr>
            <w:tcW w:w="5395" w:type="dxa"/>
          </w:tcPr>
          <w:p w14:paraId="1C9112E0" w14:textId="4BFDDBE5" w:rsidR="00DE2F19" w:rsidRPr="00DE2F19" w:rsidRDefault="00DE2F19" w:rsidP="00DE2F19">
            <w:pPr>
              <w:rPr>
                <w:rFonts w:cstheme="minorHAnsi"/>
                <w:sz w:val="24"/>
                <w:szCs w:val="24"/>
              </w:rPr>
            </w:pPr>
            <w:r w:rsidRPr="00DE2F19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State Homeless Education Program Coordinator</w:t>
            </w:r>
            <w:r w:rsidRPr="00DE2F19">
              <w:rPr>
                <w:rFonts w:cstheme="minorHAnsi"/>
                <w:sz w:val="24"/>
                <w:szCs w:val="24"/>
              </w:rPr>
              <w:br/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>Arizona Department of Education</w:t>
            </w:r>
            <w:r w:rsidRPr="00DE2F19">
              <w:rPr>
                <w:rFonts w:cstheme="minorHAnsi"/>
                <w:sz w:val="24"/>
                <w:szCs w:val="24"/>
              </w:rPr>
              <w:br/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>1535 W. Jefferson Street</w:t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>Phoenix, AZ 85007</w:t>
            </w:r>
            <w:r w:rsidRPr="00DE2F19">
              <w:rPr>
                <w:rFonts w:cstheme="minorHAnsi"/>
                <w:sz w:val="24"/>
                <w:szCs w:val="24"/>
              </w:rPr>
              <w:br/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>(602) 542-4963</w:t>
            </w:r>
            <w:r w:rsidRPr="00DE2F19">
              <w:rPr>
                <w:rFonts w:cstheme="minorHAnsi"/>
                <w:sz w:val="24"/>
                <w:szCs w:val="24"/>
              </w:rPr>
              <w:br/>
            </w:r>
            <w:r w:rsidRPr="00DE2F19">
              <w:rPr>
                <w:rStyle w:val="markedcontent"/>
                <w:rFonts w:cstheme="minorHAnsi"/>
                <w:sz w:val="24"/>
                <w:szCs w:val="24"/>
              </w:rPr>
              <w:t>homeless@azed.gov</w:t>
            </w:r>
          </w:p>
        </w:tc>
      </w:tr>
    </w:tbl>
    <w:p w14:paraId="4E340B99" w14:textId="77777777" w:rsidR="00DE2F19" w:rsidRPr="008F5231" w:rsidRDefault="00DE2F19" w:rsidP="00DE2F19">
      <w:pPr>
        <w:spacing w:after="0"/>
        <w:rPr>
          <w:rFonts w:cstheme="minorHAnsi"/>
        </w:rPr>
      </w:pPr>
    </w:p>
    <w:sectPr w:rsidR="00DE2F19" w:rsidRPr="008F5231" w:rsidSect="008F52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8DCE" w14:textId="77777777" w:rsidR="0046361A" w:rsidRDefault="0046361A" w:rsidP="008F5231">
      <w:pPr>
        <w:spacing w:after="0" w:line="240" w:lineRule="auto"/>
      </w:pPr>
      <w:r>
        <w:separator/>
      </w:r>
    </w:p>
  </w:endnote>
  <w:endnote w:type="continuationSeparator" w:id="0">
    <w:p w14:paraId="388B3EFE" w14:textId="77777777" w:rsidR="0046361A" w:rsidRDefault="0046361A" w:rsidP="008F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134" w14:textId="530F1CB6" w:rsidR="008F5231" w:rsidRDefault="008F5231" w:rsidP="008F5231">
    <w:pPr>
      <w:pStyle w:val="Footer"/>
      <w:jc w:val="right"/>
    </w:pPr>
    <w:r>
      <w:t>Primavera Online School Rights of Homeless Students</w:t>
    </w:r>
  </w:p>
  <w:p w14:paraId="2E6978E1" w14:textId="460F4EE8" w:rsidR="008F5231" w:rsidRDefault="008F5231" w:rsidP="008F5231">
    <w:pPr>
      <w:pStyle w:val="Footer"/>
      <w:jc w:val="right"/>
    </w:pPr>
    <w:r>
      <w:t>Last Update by Jaimee Miller: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BDE4" w14:textId="77777777" w:rsidR="0046361A" w:rsidRDefault="0046361A" w:rsidP="008F5231">
      <w:pPr>
        <w:spacing w:after="0" w:line="240" w:lineRule="auto"/>
      </w:pPr>
      <w:r>
        <w:separator/>
      </w:r>
    </w:p>
  </w:footnote>
  <w:footnote w:type="continuationSeparator" w:id="0">
    <w:p w14:paraId="17079143" w14:textId="77777777" w:rsidR="0046361A" w:rsidRDefault="0046361A" w:rsidP="008F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790F" w14:textId="24624817" w:rsidR="008F5231" w:rsidRPr="008F5231" w:rsidRDefault="008F5231" w:rsidP="008F5231">
    <w:pPr>
      <w:pStyle w:val="Header"/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05FD75EA" wp14:editId="167CD4DB">
          <wp:extent cx="2437950" cy="720436"/>
          <wp:effectExtent l="0" t="0" r="635" b="0"/>
          <wp:docPr id="1813649078" name="Picture 3" descr="Primavera Online School - Crunchbase Company Profile &amp; Fu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imavera Online School - Crunchbase Company Profile &amp; Fu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95" b="34654"/>
                  <a:stretch/>
                </pic:blipFill>
                <pic:spPr bwMode="auto">
                  <a:xfrm>
                    <a:off x="0" y="0"/>
                    <a:ext cx="2438400" cy="720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31"/>
    <w:rsid w:val="0046361A"/>
    <w:rsid w:val="00625609"/>
    <w:rsid w:val="008F5231"/>
    <w:rsid w:val="00C456B4"/>
    <w:rsid w:val="00D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A68A8"/>
  <w15:chartTrackingRefBased/>
  <w15:docId w15:val="{664ADBFC-32CA-4CD9-B594-D980B1B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31"/>
  </w:style>
  <w:style w:type="paragraph" w:styleId="Footer">
    <w:name w:val="footer"/>
    <w:basedOn w:val="Normal"/>
    <w:link w:val="FooterChar"/>
    <w:uiPriority w:val="99"/>
    <w:unhideWhenUsed/>
    <w:rsid w:val="008F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31"/>
  </w:style>
  <w:style w:type="character" w:customStyle="1" w:styleId="markedcontent">
    <w:name w:val="markedcontent"/>
    <w:basedOn w:val="DefaultParagraphFont"/>
    <w:rsid w:val="008F5231"/>
  </w:style>
  <w:style w:type="table" w:styleId="TableGrid">
    <w:name w:val="Table Grid"/>
    <w:basedOn w:val="TableNormal"/>
    <w:uiPriority w:val="39"/>
    <w:rsid w:val="008F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F19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DE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code.house.gov/view.xhtml?path=/prelim@title42/chapter119/subchapter6/partB&amp;edition=prel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ed.gov/homeles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Miller</dc:creator>
  <cp:keywords/>
  <dc:description/>
  <cp:lastModifiedBy>Jaimee Miller</cp:lastModifiedBy>
  <cp:revision>1</cp:revision>
  <dcterms:created xsi:type="dcterms:W3CDTF">2023-05-05T17:03:00Z</dcterms:created>
  <dcterms:modified xsi:type="dcterms:W3CDTF">2023-05-05T17:28:00Z</dcterms:modified>
</cp:coreProperties>
</file>